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0B49" w:rsidRPr="00CF0B49" w:rsidRDefault="00CF0B49" w:rsidP="00CF0B49">
      <w:pPr>
        <w:rPr>
          <w:rFonts w:ascii="仿宋" w:eastAsia="仿宋" w:hAnsi="仿宋" w:cs="Calibri"/>
          <w:color w:val="333333"/>
          <w:sz w:val="28"/>
          <w:szCs w:val="28"/>
        </w:rPr>
      </w:pPr>
      <w:bookmarkStart w:id="0" w:name="_Toc506303995"/>
      <w:bookmarkStart w:id="1" w:name="_Toc84575752"/>
      <w:r>
        <w:rPr>
          <w:rFonts w:ascii="仿宋" w:eastAsia="仿宋" w:hAnsi="仿宋" w:cs="Calibri" w:hint="eastAsia"/>
          <w:color w:val="333333"/>
          <w:sz w:val="28"/>
          <w:szCs w:val="28"/>
        </w:rPr>
        <w:t>一、</w:t>
      </w:r>
      <w:r w:rsidRPr="00CF0B49">
        <w:rPr>
          <w:rFonts w:ascii="仿宋" w:eastAsia="仿宋" w:hAnsi="仿宋" w:cs="Calibri" w:hint="eastAsia"/>
          <w:color w:val="333333"/>
          <w:sz w:val="28"/>
          <w:szCs w:val="28"/>
        </w:rPr>
        <w:t>项目名称：手术麻醉</w:t>
      </w:r>
      <w:proofErr w:type="gramStart"/>
      <w:r w:rsidRPr="00CF0B49">
        <w:rPr>
          <w:rFonts w:ascii="仿宋" w:eastAsia="仿宋" w:hAnsi="仿宋" w:cs="Calibri" w:hint="eastAsia"/>
          <w:color w:val="333333"/>
          <w:sz w:val="28"/>
          <w:szCs w:val="28"/>
        </w:rPr>
        <w:t>管理系统维保服务</w:t>
      </w:r>
      <w:proofErr w:type="gramEnd"/>
    </w:p>
    <w:p w:rsidR="00CF0B49" w:rsidRDefault="00CF0B49" w:rsidP="00CF0B49">
      <w:pPr>
        <w:rPr>
          <w:rFonts w:ascii="仿宋" w:eastAsia="仿宋" w:hAnsi="仿宋" w:cs="Calibri" w:hint="eastAsia"/>
          <w:color w:val="333333"/>
          <w:sz w:val="28"/>
          <w:szCs w:val="28"/>
        </w:rPr>
      </w:pPr>
      <w:r>
        <w:rPr>
          <w:rFonts w:ascii="仿宋" w:eastAsia="仿宋" w:hAnsi="仿宋" w:cs="Calibri" w:hint="eastAsia"/>
          <w:color w:val="333333"/>
          <w:sz w:val="28"/>
          <w:szCs w:val="28"/>
        </w:rPr>
        <w:t>二、项目预算：4.5万元/年</w:t>
      </w:r>
    </w:p>
    <w:p w:rsidR="003B64C7" w:rsidRPr="00CF0B49" w:rsidRDefault="00CF0B49" w:rsidP="00CF0B49">
      <w:pPr>
        <w:rPr>
          <w:rFonts w:ascii="仿宋" w:eastAsia="仿宋" w:hAnsi="仿宋" w:cs="Calibri" w:hint="eastAsia"/>
          <w:color w:val="333333"/>
          <w:sz w:val="28"/>
          <w:szCs w:val="28"/>
        </w:rPr>
      </w:pPr>
      <w:r>
        <w:rPr>
          <w:rFonts w:ascii="仿宋" w:eastAsia="仿宋" w:hAnsi="仿宋" w:cs="Calibri" w:hint="eastAsia"/>
          <w:color w:val="333333"/>
          <w:sz w:val="28"/>
          <w:szCs w:val="28"/>
        </w:rPr>
        <w:t>三、</w:t>
      </w:r>
      <w:r w:rsidR="00000000" w:rsidRPr="00CF0B49">
        <w:rPr>
          <w:rFonts w:ascii="仿宋" w:eastAsia="仿宋" w:hAnsi="仿宋" w:cs="Calibri" w:hint="eastAsia"/>
          <w:color w:val="333333"/>
          <w:sz w:val="28"/>
          <w:szCs w:val="28"/>
        </w:rPr>
        <w:t>维护服务要求</w:t>
      </w:r>
    </w:p>
    <w:p w:rsidR="003B64C7" w:rsidRDefault="00000000">
      <w:pPr>
        <w:spacing w:line="360" w:lineRule="auto"/>
        <w:ind w:left="480"/>
        <w:rPr>
          <w:rFonts w:ascii="仿宋" w:eastAsia="仿宋" w:hAnsi="仿宋" w:cs="Calibri" w:hint="eastAsia"/>
          <w:color w:val="333333"/>
          <w:sz w:val="28"/>
          <w:szCs w:val="28"/>
        </w:rPr>
      </w:pPr>
      <w:r>
        <w:rPr>
          <w:rFonts w:ascii="仿宋" w:eastAsia="仿宋" w:hAnsi="仿宋" w:cs="Calibri"/>
          <w:color w:val="333333"/>
          <w:sz w:val="28"/>
          <w:szCs w:val="28"/>
        </w:rPr>
        <w:t>1.</w:t>
      </w:r>
      <w:r>
        <w:rPr>
          <w:rFonts w:ascii="仿宋" w:eastAsia="仿宋" w:hAnsi="仿宋" w:cs="Calibri" w:hint="eastAsia"/>
          <w:color w:val="333333"/>
          <w:sz w:val="28"/>
          <w:szCs w:val="28"/>
        </w:rPr>
        <w:t>维护内容：</w:t>
      </w:r>
    </w:p>
    <w:p w:rsidR="003B64C7" w:rsidRDefault="00000000">
      <w:pPr>
        <w:spacing w:line="360" w:lineRule="auto"/>
        <w:ind w:firstLineChars="150" w:firstLine="420"/>
        <w:rPr>
          <w:rFonts w:ascii="仿宋" w:eastAsia="仿宋" w:hAnsi="仿宋" w:cs="Calibri" w:hint="eastAsia"/>
          <w:color w:val="333333"/>
          <w:sz w:val="28"/>
          <w:szCs w:val="28"/>
        </w:rPr>
      </w:pPr>
      <w:r>
        <w:rPr>
          <w:rFonts w:ascii="仿宋" w:eastAsia="仿宋" w:hAnsi="仿宋" w:cs="Calibri" w:hint="eastAsia"/>
          <w:color w:val="333333"/>
          <w:sz w:val="28"/>
          <w:szCs w:val="28"/>
        </w:rPr>
        <w:t>（</w:t>
      </w:r>
      <w:r>
        <w:rPr>
          <w:rFonts w:ascii="仿宋" w:eastAsia="仿宋" w:hAnsi="仿宋" w:cs="Calibri"/>
          <w:color w:val="333333"/>
          <w:sz w:val="28"/>
          <w:szCs w:val="28"/>
        </w:rPr>
        <w:t>1</w:t>
      </w:r>
      <w:r>
        <w:rPr>
          <w:rFonts w:ascii="仿宋" w:eastAsia="仿宋" w:hAnsi="仿宋" w:cs="Calibri" w:hint="eastAsia"/>
          <w:color w:val="333333"/>
          <w:sz w:val="28"/>
          <w:szCs w:val="28"/>
        </w:rPr>
        <w:t>）日常故障处理（由于软件引起的一般信息系统故障处理）</w:t>
      </w:r>
    </w:p>
    <w:p w:rsidR="003B64C7" w:rsidRDefault="00000000">
      <w:pPr>
        <w:spacing w:line="360" w:lineRule="auto"/>
        <w:ind w:firstLineChars="150" w:firstLine="420"/>
        <w:rPr>
          <w:rFonts w:ascii="仿宋" w:eastAsia="仿宋" w:hAnsi="仿宋" w:cs="Calibri" w:hint="eastAsia"/>
          <w:color w:val="333333"/>
          <w:sz w:val="28"/>
          <w:szCs w:val="28"/>
        </w:rPr>
      </w:pPr>
      <w:r>
        <w:rPr>
          <w:rFonts w:ascii="仿宋" w:eastAsia="仿宋" w:hAnsi="仿宋" w:cs="Calibri" w:hint="eastAsia"/>
          <w:color w:val="333333"/>
          <w:sz w:val="28"/>
          <w:szCs w:val="28"/>
        </w:rPr>
        <w:t>（</w:t>
      </w:r>
      <w:r>
        <w:rPr>
          <w:rFonts w:ascii="仿宋" w:eastAsia="仿宋" w:hAnsi="仿宋" w:cs="Calibri"/>
          <w:color w:val="333333"/>
          <w:sz w:val="28"/>
          <w:szCs w:val="28"/>
        </w:rPr>
        <w:t>2</w:t>
      </w:r>
      <w:r>
        <w:rPr>
          <w:rFonts w:ascii="仿宋" w:eastAsia="仿宋" w:hAnsi="仿宋" w:cs="Calibri" w:hint="eastAsia"/>
          <w:color w:val="333333"/>
          <w:sz w:val="28"/>
          <w:szCs w:val="28"/>
        </w:rPr>
        <w:t>）重大故障处理（系统瘫痪、服务器崩溃、速度异常慢等影响使用的重大问题）</w:t>
      </w:r>
    </w:p>
    <w:p w:rsidR="003B64C7" w:rsidRDefault="00000000">
      <w:pPr>
        <w:spacing w:line="360" w:lineRule="auto"/>
        <w:ind w:firstLineChars="150" w:firstLine="420"/>
        <w:rPr>
          <w:rFonts w:ascii="仿宋" w:eastAsia="仿宋" w:hAnsi="仿宋" w:cs="Calibri" w:hint="eastAsia"/>
          <w:color w:val="333333"/>
          <w:sz w:val="28"/>
          <w:szCs w:val="28"/>
        </w:rPr>
      </w:pPr>
      <w:r>
        <w:rPr>
          <w:rFonts w:ascii="仿宋" w:eastAsia="仿宋" w:hAnsi="仿宋" w:cs="Calibri" w:hint="eastAsia"/>
          <w:color w:val="333333"/>
          <w:sz w:val="28"/>
          <w:szCs w:val="28"/>
        </w:rPr>
        <w:t>（</w:t>
      </w:r>
      <w:r>
        <w:rPr>
          <w:rFonts w:ascii="仿宋" w:eastAsia="仿宋" w:hAnsi="仿宋" w:cs="Calibri"/>
          <w:color w:val="333333"/>
          <w:sz w:val="28"/>
          <w:szCs w:val="28"/>
        </w:rPr>
        <w:t>3</w:t>
      </w:r>
      <w:r>
        <w:rPr>
          <w:rFonts w:ascii="仿宋" w:eastAsia="仿宋" w:hAnsi="仿宋" w:cs="Calibri" w:hint="eastAsia"/>
          <w:color w:val="333333"/>
          <w:sz w:val="28"/>
          <w:szCs w:val="28"/>
        </w:rPr>
        <w:t>）系统重新安装（更换服务器等需要重新安装信息系统软件）</w:t>
      </w:r>
    </w:p>
    <w:p w:rsidR="003B64C7" w:rsidRDefault="00000000">
      <w:pPr>
        <w:spacing w:line="360" w:lineRule="auto"/>
        <w:ind w:firstLineChars="150" w:firstLine="420"/>
        <w:rPr>
          <w:rFonts w:ascii="仿宋" w:eastAsia="仿宋" w:hAnsi="仿宋" w:cs="Calibri" w:hint="eastAsia"/>
          <w:color w:val="333333"/>
          <w:sz w:val="28"/>
          <w:szCs w:val="28"/>
        </w:rPr>
      </w:pPr>
      <w:r>
        <w:rPr>
          <w:rFonts w:ascii="仿宋" w:eastAsia="仿宋" w:hAnsi="仿宋" w:cs="Calibri" w:hint="eastAsia"/>
          <w:color w:val="333333"/>
          <w:sz w:val="28"/>
          <w:szCs w:val="28"/>
        </w:rPr>
        <w:t>（</w:t>
      </w:r>
      <w:r>
        <w:rPr>
          <w:rFonts w:ascii="仿宋" w:eastAsia="仿宋" w:hAnsi="仿宋" w:cs="Calibri"/>
          <w:color w:val="333333"/>
          <w:sz w:val="28"/>
          <w:szCs w:val="28"/>
        </w:rPr>
        <w:t>4</w:t>
      </w:r>
      <w:r>
        <w:rPr>
          <w:rFonts w:ascii="仿宋" w:eastAsia="仿宋" w:hAnsi="仿宋" w:cs="Calibri" w:hint="eastAsia"/>
          <w:color w:val="333333"/>
          <w:sz w:val="28"/>
          <w:szCs w:val="28"/>
        </w:rPr>
        <w:t>）软件问题修改（信息系统软件潜在问题（</w:t>
      </w:r>
      <w:r>
        <w:rPr>
          <w:rFonts w:ascii="仿宋" w:eastAsia="仿宋" w:hAnsi="仿宋" w:cs="Calibri"/>
          <w:color w:val="333333"/>
          <w:sz w:val="28"/>
          <w:szCs w:val="28"/>
        </w:rPr>
        <w:t>Bug</w:t>
      </w:r>
      <w:r>
        <w:rPr>
          <w:rFonts w:ascii="仿宋" w:eastAsia="仿宋" w:hAnsi="仿宋" w:cs="Calibri" w:hint="eastAsia"/>
          <w:color w:val="333333"/>
          <w:sz w:val="28"/>
          <w:szCs w:val="28"/>
        </w:rPr>
        <w:t>）修改）</w:t>
      </w:r>
    </w:p>
    <w:p w:rsidR="003B64C7" w:rsidRDefault="00000000">
      <w:pPr>
        <w:spacing w:line="360" w:lineRule="auto"/>
        <w:ind w:firstLineChars="150" w:firstLine="420"/>
        <w:rPr>
          <w:rFonts w:ascii="仿宋" w:eastAsia="仿宋" w:hAnsi="仿宋" w:cs="Calibri" w:hint="eastAsia"/>
          <w:color w:val="333333"/>
          <w:sz w:val="28"/>
          <w:szCs w:val="28"/>
        </w:rPr>
      </w:pPr>
      <w:r>
        <w:rPr>
          <w:rFonts w:ascii="仿宋" w:eastAsia="仿宋" w:hAnsi="仿宋" w:cs="Calibri" w:hint="eastAsia"/>
          <w:color w:val="333333"/>
          <w:sz w:val="28"/>
          <w:szCs w:val="28"/>
        </w:rPr>
        <w:t>（</w:t>
      </w:r>
      <w:r>
        <w:rPr>
          <w:rFonts w:ascii="仿宋" w:eastAsia="仿宋" w:hAnsi="仿宋" w:cs="Calibri"/>
          <w:color w:val="333333"/>
          <w:sz w:val="28"/>
          <w:szCs w:val="28"/>
        </w:rPr>
        <w:t>5</w:t>
      </w:r>
      <w:r>
        <w:rPr>
          <w:rFonts w:ascii="仿宋" w:eastAsia="仿宋" w:hAnsi="仿宋" w:cs="Calibri" w:hint="eastAsia"/>
          <w:color w:val="333333"/>
          <w:sz w:val="28"/>
          <w:szCs w:val="28"/>
        </w:rPr>
        <w:t>）软件适应性修改（在软件功能需求不改变原有工作和管理流程的情况下，对软件进行小范围的修改）</w:t>
      </w:r>
    </w:p>
    <w:p w:rsidR="003B64C7" w:rsidRDefault="00000000">
      <w:pPr>
        <w:spacing w:line="360" w:lineRule="auto"/>
        <w:ind w:left="480"/>
        <w:rPr>
          <w:rFonts w:ascii="仿宋" w:eastAsia="仿宋" w:hAnsi="仿宋" w:cs="Calibri" w:hint="eastAsia"/>
          <w:color w:val="333333"/>
          <w:sz w:val="28"/>
          <w:szCs w:val="28"/>
        </w:rPr>
      </w:pPr>
      <w:r>
        <w:rPr>
          <w:rFonts w:ascii="仿宋" w:eastAsia="仿宋" w:hAnsi="仿宋" w:cs="Calibri"/>
          <w:color w:val="333333"/>
          <w:sz w:val="28"/>
          <w:szCs w:val="28"/>
        </w:rPr>
        <w:t>2.</w:t>
      </w:r>
      <w:r>
        <w:rPr>
          <w:rFonts w:ascii="仿宋" w:eastAsia="仿宋" w:hAnsi="仿宋" w:cs="Calibri" w:hint="eastAsia"/>
          <w:color w:val="333333"/>
          <w:sz w:val="28"/>
          <w:szCs w:val="28"/>
        </w:rPr>
        <w:t>维护要求：</w:t>
      </w:r>
    </w:p>
    <w:p w:rsidR="003B64C7" w:rsidRDefault="00000000">
      <w:pPr>
        <w:spacing w:line="360" w:lineRule="auto"/>
        <w:ind w:firstLineChars="200" w:firstLine="560"/>
        <w:rPr>
          <w:rFonts w:ascii="仿宋" w:eastAsia="仿宋" w:hAnsi="仿宋" w:cs="Calibri" w:hint="eastAsia"/>
          <w:color w:val="333333"/>
          <w:sz w:val="28"/>
          <w:szCs w:val="28"/>
        </w:rPr>
      </w:pPr>
      <w:r>
        <w:rPr>
          <w:rFonts w:ascii="仿宋" w:eastAsia="仿宋" w:hAnsi="仿宋" w:cs="Calibri" w:hint="eastAsia"/>
          <w:color w:val="333333"/>
          <w:sz w:val="28"/>
          <w:szCs w:val="28"/>
        </w:rPr>
        <w:t>（</w:t>
      </w:r>
      <w:r>
        <w:rPr>
          <w:rFonts w:ascii="仿宋" w:eastAsia="仿宋" w:hAnsi="仿宋" w:cs="Calibri"/>
          <w:color w:val="333333"/>
          <w:sz w:val="28"/>
          <w:szCs w:val="28"/>
        </w:rPr>
        <w:t>1</w:t>
      </w:r>
      <w:r>
        <w:rPr>
          <w:rFonts w:ascii="仿宋" w:eastAsia="仿宋" w:hAnsi="仿宋" w:cs="Calibri" w:hint="eastAsia"/>
          <w:color w:val="333333"/>
          <w:sz w:val="28"/>
          <w:szCs w:val="28"/>
        </w:rPr>
        <w:t>）</w:t>
      </w:r>
      <w:r>
        <w:rPr>
          <w:rFonts w:ascii="仿宋" w:eastAsia="仿宋" w:hAnsi="仿宋" w:cs="Calibri"/>
          <w:color w:val="333333"/>
          <w:sz w:val="28"/>
          <w:szCs w:val="28"/>
        </w:rPr>
        <w:t>400</w:t>
      </w:r>
      <w:r>
        <w:rPr>
          <w:rFonts w:ascii="仿宋" w:eastAsia="仿宋" w:hAnsi="仿宋" w:cs="Calibri" w:hint="eastAsia"/>
          <w:color w:val="333333"/>
          <w:sz w:val="28"/>
          <w:szCs w:val="28"/>
        </w:rPr>
        <w:t>远程电话支持：电话</w:t>
      </w:r>
      <w:r>
        <w:rPr>
          <w:rFonts w:ascii="仿宋" w:eastAsia="仿宋" w:hAnsi="仿宋" w:cs="Calibri"/>
          <w:color w:val="333333"/>
          <w:sz w:val="28"/>
          <w:szCs w:val="28"/>
        </w:rPr>
        <w:t>7</w:t>
      </w:r>
      <w:r>
        <w:rPr>
          <w:rFonts w:ascii="仿宋" w:eastAsia="仿宋" w:hAnsi="仿宋" w:cs="Calibri" w:hint="eastAsia"/>
          <w:color w:val="333333"/>
          <w:sz w:val="28"/>
          <w:szCs w:val="28"/>
        </w:rPr>
        <w:t>×</w:t>
      </w:r>
      <w:r>
        <w:rPr>
          <w:rFonts w:ascii="仿宋" w:eastAsia="仿宋" w:hAnsi="仿宋" w:cs="Calibri"/>
          <w:color w:val="333333"/>
          <w:sz w:val="28"/>
          <w:szCs w:val="28"/>
        </w:rPr>
        <w:t>24</w:t>
      </w:r>
      <w:r>
        <w:rPr>
          <w:rFonts w:ascii="仿宋" w:eastAsia="仿宋" w:hAnsi="仿宋" w:cs="Calibri" w:hint="eastAsia"/>
          <w:color w:val="333333"/>
          <w:sz w:val="28"/>
          <w:szCs w:val="28"/>
        </w:rPr>
        <w:t>小时</w:t>
      </w:r>
      <w:proofErr w:type="gramStart"/>
      <w:r>
        <w:rPr>
          <w:rFonts w:ascii="仿宋" w:eastAsia="仿宋" w:hAnsi="仿宋" w:cs="Calibri" w:hint="eastAsia"/>
          <w:color w:val="333333"/>
          <w:sz w:val="28"/>
          <w:szCs w:val="28"/>
        </w:rPr>
        <w:t>远程支持</w:t>
      </w:r>
      <w:proofErr w:type="gramEnd"/>
      <w:r>
        <w:rPr>
          <w:rFonts w:ascii="仿宋" w:eastAsia="仿宋" w:hAnsi="仿宋" w:cs="Calibri" w:hint="eastAsia"/>
          <w:color w:val="333333"/>
          <w:sz w:val="28"/>
          <w:szCs w:val="28"/>
        </w:rPr>
        <w:t>或软件技术问题解决与分发。</w:t>
      </w:r>
    </w:p>
    <w:p w:rsidR="003B64C7" w:rsidRDefault="00000000">
      <w:pPr>
        <w:spacing w:line="360" w:lineRule="auto"/>
        <w:ind w:firstLineChars="200" w:firstLine="560"/>
        <w:rPr>
          <w:rFonts w:ascii="仿宋" w:eastAsia="仿宋" w:hAnsi="仿宋" w:cs="Calibri" w:hint="eastAsia"/>
          <w:color w:val="333333"/>
          <w:sz w:val="28"/>
          <w:szCs w:val="28"/>
        </w:rPr>
      </w:pPr>
      <w:r>
        <w:rPr>
          <w:rFonts w:ascii="仿宋" w:eastAsia="仿宋" w:hAnsi="仿宋" w:cs="Calibri" w:hint="eastAsia"/>
          <w:color w:val="333333"/>
          <w:sz w:val="28"/>
          <w:szCs w:val="28"/>
        </w:rPr>
        <w:t>（</w:t>
      </w:r>
      <w:r>
        <w:rPr>
          <w:rFonts w:ascii="仿宋" w:eastAsia="仿宋" w:hAnsi="仿宋" w:cs="Calibri"/>
          <w:color w:val="333333"/>
          <w:sz w:val="28"/>
          <w:szCs w:val="28"/>
        </w:rPr>
        <w:t>2</w:t>
      </w:r>
      <w:r>
        <w:rPr>
          <w:rFonts w:ascii="仿宋" w:eastAsia="仿宋" w:hAnsi="仿宋" w:cs="Calibri" w:hint="eastAsia"/>
          <w:color w:val="333333"/>
          <w:sz w:val="28"/>
          <w:szCs w:val="28"/>
        </w:rPr>
        <w:t>）故障维护：</w:t>
      </w:r>
      <w:proofErr w:type="gramStart"/>
      <w:r>
        <w:rPr>
          <w:rFonts w:ascii="仿宋" w:eastAsia="仿宋" w:hAnsi="仿宋" w:cs="Calibri" w:hint="eastAsia"/>
          <w:color w:val="333333"/>
          <w:sz w:val="28"/>
          <w:szCs w:val="28"/>
        </w:rPr>
        <w:t>指配合</w:t>
      </w:r>
      <w:proofErr w:type="gramEnd"/>
      <w:r>
        <w:rPr>
          <w:rFonts w:ascii="仿宋" w:eastAsia="仿宋" w:hAnsi="仿宋" w:cs="Calibri" w:hint="eastAsia"/>
          <w:color w:val="333333"/>
          <w:sz w:val="28"/>
          <w:szCs w:val="28"/>
        </w:rPr>
        <w:t>院方解决系统运行过程中由于网络、服务器、计算机、操作系统等原因所产生的软件无法正常运行，供应商负责维护，以维持系统的正常运行，并在完成故障处理后出具产品维护报告，包含问题的原因、解决办法以及建议。</w:t>
      </w:r>
    </w:p>
    <w:p w:rsidR="003B64C7" w:rsidRDefault="00000000">
      <w:pPr>
        <w:spacing w:line="360" w:lineRule="auto"/>
        <w:ind w:firstLineChars="200" w:firstLine="560"/>
        <w:rPr>
          <w:rFonts w:ascii="仿宋" w:eastAsia="仿宋" w:hAnsi="仿宋" w:cs="Calibri" w:hint="eastAsia"/>
          <w:color w:val="333333"/>
          <w:sz w:val="28"/>
          <w:szCs w:val="28"/>
        </w:rPr>
      </w:pPr>
      <w:r>
        <w:rPr>
          <w:rFonts w:ascii="仿宋" w:eastAsia="仿宋" w:hAnsi="仿宋" w:cs="Calibri" w:hint="eastAsia"/>
          <w:color w:val="333333"/>
          <w:sz w:val="28"/>
          <w:szCs w:val="28"/>
        </w:rPr>
        <w:t>（</w:t>
      </w:r>
      <w:r>
        <w:rPr>
          <w:rFonts w:ascii="仿宋" w:eastAsia="仿宋" w:hAnsi="仿宋" w:cs="Calibri"/>
          <w:color w:val="333333"/>
          <w:sz w:val="28"/>
          <w:szCs w:val="28"/>
        </w:rPr>
        <w:t>3</w:t>
      </w:r>
      <w:r>
        <w:rPr>
          <w:rFonts w:ascii="仿宋" w:eastAsia="仿宋" w:hAnsi="仿宋" w:cs="Calibri" w:hint="eastAsia"/>
          <w:color w:val="333333"/>
          <w:sz w:val="28"/>
          <w:szCs w:val="28"/>
        </w:rPr>
        <w:t>）软件正确性维护：指软件运行过程中新发现的软件错误，供应商负责维护及时改进并且通知院方，并且提供软件维护说明。</w:t>
      </w:r>
    </w:p>
    <w:p w:rsidR="003B64C7" w:rsidRDefault="00000000">
      <w:pPr>
        <w:spacing w:line="360" w:lineRule="auto"/>
        <w:ind w:firstLineChars="200" w:firstLine="560"/>
        <w:rPr>
          <w:rFonts w:ascii="仿宋" w:eastAsia="仿宋" w:hAnsi="仿宋" w:cs="Calibri" w:hint="eastAsia"/>
          <w:color w:val="333333"/>
          <w:sz w:val="28"/>
          <w:szCs w:val="28"/>
        </w:rPr>
      </w:pPr>
      <w:r>
        <w:rPr>
          <w:rFonts w:ascii="仿宋" w:eastAsia="仿宋" w:hAnsi="仿宋" w:cs="Calibri" w:hint="eastAsia"/>
          <w:color w:val="333333"/>
          <w:sz w:val="28"/>
          <w:szCs w:val="28"/>
        </w:rPr>
        <w:t>（</w:t>
      </w:r>
      <w:r>
        <w:rPr>
          <w:rFonts w:ascii="仿宋" w:eastAsia="仿宋" w:hAnsi="仿宋" w:cs="Calibri"/>
          <w:color w:val="333333"/>
          <w:sz w:val="28"/>
          <w:szCs w:val="28"/>
        </w:rPr>
        <w:t>4</w:t>
      </w:r>
      <w:r>
        <w:rPr>
          <w:rFonts w:ascii="仿宋" w:eastAsia="仿宋" w:hAnsi="仿宋" w:cs="Calibri" w:hint="eastAsia"/>
          <w:color w:val="333333"/>
          <w:sz w:val="28"/>
          <w:szCs w:val="28"/>
        </w:rPr>
        <w:t>）用户培训：负责系统的培训与指导；指软件更改后造成软件操作变化的使用培训，培训对象包括医生、护士和信息科工程师，</w:t>
      </w:r>
      <w:r>
        <w:rPr>
          <w:rFonts w:ascii="仿宋" w:eastAsia="仿宋" w:hAnsi="仿宋" w:cs="Calibri" w:hint="eastAsia"/>
          <w:color w:val="333333"/>
          <w:sz w:val="28"/>
          <w:szCs w:val="28"/>
        </w:rPr>
        <w:lastRenderedPageBreak/>
        <w:t>并提供新功能使用说明。负责麻醉科的骨干人员和网络管理人员的应用及维护培训，使网络管理人员熟练掌握监护设备联机的基本原理和常见故障排除的技术。</w:t>
      </w:r>
    </w:p>
    <w:p w:rsidR="003B64C7" w:rsidRDefault="00000000">
      <w:pPr>
        <w:spacing w:line="360" w:lineRule="auto"/>
        <w:ind w:firstLineChars="200" w:firstLine="560"/>
        <w:rPr>
          <w:rFonts w:ascii="仿宋" w:eastAsia="仿宋" w:hAnsi="仿宋" w:cs="Calibri" w:hint="eastAsia"/>
          <w:color w:val="333333"/>
          <w:sz w:val="28"/>
          <w:szCs w:val="28"/>
        </w:rPr>
      </w:pPr>
      <w:r>
        <w:rPr>
          <w:rFonts w:ascii="仿宋" w:eastAsia="仿宋" w:hAnsi="仿宋" w:cs="Calibri" w:hint="eastAsia"/>
          <w:color w:val="333333"/>
          <w:sz w:val="28"/>
          <w:szCs w:val="28"/>
        </w:rPr>
        <w:t>（</w:t>
      </w:r>
      <w:r>
        <w:rPr>
          <w:rFonts w:ascii="仿宋" w:eastAsia="仿宋" w:hAnsi="仿宋" w:cs="Calibri"/>
          <w:color w:val="333333"/>
          <w:sz w:val="28"/>
          <w:szCs w:val="28"/>
        </w:rPr>
        <w:t>5</w:t>
      </w:r>
      <w:r>
        <w:rPr>
          <w:rFonts w:ascii="仿宋" w:eastAsia="仿宋" w:hAnsi="仿宋" w:cs="Calibri" w:hint="eastAsia"/>
          <w:color w:val="333333"/>
          <w:sz w:val="28"/>
          <w:szCs w:val="28"/>
        </w:rPr>
        <w:t>）定时巡检：要求供应商每季度一次的定期现场巡检，对用户应用软件的软硬件环境进行检查；及时发现系统隐患保障系统稳定运行，并出具系统巡检报告，该报告内容包含巡检结果以及巡检建议。但该检查必须经过院方的许可。</w:t>
      </w:r>
    </w:p>
    <w:p w:rsidR="003B64C7" w:rsidRDefault="00000000">
      <w:pPr>
        <w:spacing w:line="360" w:lineRule="auto"/>
        <w:ind w:firstLineChars="200" w:firstLine="560"/>
        <w:rPr>
          <w:rFonts w:ascii="仿宋" w:eastAsia="仿宋" w:hAnsi="仿宋" w:cs="Calibri" w:hint="eastAsia"/>
          <w:color w:val="333333"/>
          <w:sz w:val="28"/>
          <w:szCs w:val="28"/>
        </w:rPr>
      </w:pPr>
      <w:r>
        <w:rPr>
          <w:rFonts w:ascii="仿宋" w:eastAsia="仿宋" w:hAnsi="仿宋" w:cs="Calibri" w:hint="eastAsia"/>
          <w:color w:val="333333"/>
          <w:sz w:val="28"/>
          <w:szCs w:val="28"/>
        </w:rPr>
        <w:t>（</w:t>
      </w:r>
      <w:r>
        <w:rPr>
          <w:rFonts w:ascii="仿宋" w:eastAsia="仿宋" w:hAnsi="仿宋" w:cs="Calibri"/>
          <w:color w:val="333333"/>
          <w:sz w:val="28"/>
          <w:szCs w:val="28"/>
        </w:rPr>
        <w:t>6</w:t>
      </w:r>
      <w:r>
        <w:rPr>
          <w:rFonts w:ascii="仿宋" w:eastAsia="仿宋" w:hAnsi="仿宋" w:cs="Calibri" w:hint="eastAsia"/>
          <w:color w:val="333333"/>
          <w:sz w:val="28"/>
          <w:szCs w:val="28"/>
        </w:rPr>
        <w:t>）需求的更新：指国家卫生部统一规定必须具备的表单，并且在合同范围内的功能，供应商和院方共同协商，确认功能要求后，将及时完善到系统中。院方在实际工作中产生的、需要系统更新的版本内的相关功能，经双方友好协商后，共同签署附加实施协议，再予以完善到系统中；超出功能范围的内容，经双方友好协商后，按协商价格收取相应费用。</w:t>
      </w:r>
    </w:p>
    <w:p w:rsidR="003B64C7" w:rsidRDefault="00000000">
      <w:pPr>
        <w:spacing w:line="360" w:lineRule="auto"/>
        <w:ind w:firstLineChars="200" w:firstLine="560"/>
        <w:rPr>
          <w:rFonts w:ascii="仿宋" w:eastAsia="仿宋" w:hAnsi="仿宋" w:cs="Calibri" w:hint="eastAsia"/>
          <w:color w:val="333333"/>
          <w:sz w:val="28"/>
          <w:szCs w:val="28"/>
        </w:rPr>
      </w:pPr>
      <w:r>
        <w:rPr>
          <w:rFonts w:ascii="仿宋" w:eastAsia="仿宋" w:hAnsi="仿宋" w:cs="Calibri" w:hint="eastAsia"/>
          <w:color w:val="333333"/>
          <w:sz w:val="28"/>
          <w:szCs w:val="28"/>
        </w:rPr>
        <w:t>（</w:t>
      </w:r>
      <w:r>
        <w:rPr>
          <w:rFonts w:ascii="仿宋" w:eastAsia="仿宋" w:hAnsi="仿宋" w:cs="Calibri"/>
          <w:color w:val="333333"/>
          <w:sz w:val="28"/>
          <w:szCs w:val="28"/>
        </w:rPr>
        <w:t>7</w:t>
      </w:r>
      <w:r>
        <w:rPr>
          <w:rFonts w:ascii="仿宋" w:eastAsia="仿宋" w:hAnsi="仿宋" w:cs="Calibri" w:hint="eastAsia"/>
          <w:color w:val="333333"/>
          <w:sz w:val="28"/>
          <w:szCs w:val="28"/>
        </w:rPr>
        <w:t>）系统建设建议：指系统在运行过程中，供应商不定期地向院方提供科室软件建设建议方案。</w:t>
      </w:r>
    </w:p>
    <w:p w:rsidR="003B64C7" w:rsidRDefault="00000000">
      <w:pPr>
        <w:spacing w:line="360" w:lineRule="auto"/>
        <w:ind w:firstLineChars="200" w:firstLine="560"/>
        <w:rPr>
          <w:rFonts w:ascii="仿宋" w:eastAsia="仿宋" w:hAnsi="仿宋" w:cs="Calibri" w:hint="eastAsia"/>
          <w:color w:val="333333"/>
          <w:sz w:val="28"/>
          <w:szCs w:val="28"/>
        </w:rPr>
      </w:pPr>
      <w:r>
        <w:rPr>
          <w:rFonts w:ascii="仿宋" w:eastAsia="仿宋" w:hAnsi="仿宋" w:cs="Calibri" w:hint="eastAsia"/>
          <w:color w:val="333333"/>
          <w:sz w:val="28"/>
          <w:szCs w:val="28"/>
        </w:rPr>
        <w:t>（</w:t>
      </w:r>
      <w:r>
        <w:rPr>
          <w:rFonts w:ascii="仿宋" w:eastAsia="仿宋" w:hAnsi="仿宋" w:cs="Calibri"/>
          <w:color w:val="333333"/>
          <w:sz w:val="28"/>
          <w:szCs w:val="28"/>
        </w:rPr>
        <w:t>8</w:t>
      </w:r>
      <w:r>
        <w:rPr>
          <w:rFonts w:ascii="仿宋" w:eastAsia="仿宋" w:hAnsi="仿宋" w:cs="Calibri" w:hint="eastAsia"/>
          <w:color w:val="333333"/>
          <w:sz w:val="28"/>
          <w:szCs w:val="28"/>
        </w:rPr>
        <w:t>）客户回应承诺：在维护期内，如软件系统故障，供应商需在接到通知后</w:t>
      </w:r>
      <w:r>
        <w:rPr>
          <w:rFonts w:ascii="仿宋" w:eastAsia="仿宋" w:hAnsi="仿宋" w:cs="Calibri"/>
          <w:color w:val="333333"/>
          <w:sz w:val="28"/>
          <w:szCs w:val="28"/>
        </w:rPr>
        <w:t>30</w:t>
      </w:r>
      <w:r>
        <w:rPr>
          <w:rFonts w:ascii="仿宋" w:eastAsia="仿宋" w:hAnsi="仿宋" w:cs="Calibri" w:hint="eastAsia"/>
          <w:color w:val="333333"/>
          <w:sz w:val="28"/>
          <w:szCs w:val="28"/>
        </w:rPr>
        <w:t>分钟予以响应，共同协商解决方案。若需要工程师前往现场，除约定到达时间外，一般要求在</w:t>
      </w:r>
      <w:r>
        <w:rPr>
          <w:rFonts w:ascii="仿宋" w:eastAsia="仿宋" w:hAnsi="仿宋" w:cs="Calibri"/>
          <w:color w:val="333333"/>
          <w:sz w:val="28"/>
          <w:szCs w:val="28"/>
        </w:rPr>
        <w:t>4</w:t>
      </w:r>
      <w:r>
        <w:rPr>
          <w:rFonts w:ascii="仿宋" w:eastAsia="仿宋" w:hAnsi="仿宋" w:cs="Calibri" w:hint="eastAsia"/>
          <w:color w:val="333333"/>
          <w:sz w:val="28"/>
          <w:szCs w:val="28"/>
        </w:rPr>
        <w:t>小时到达院方指定现场。工程师在到达现场后，经现场调查后，除约定时间外，一般要求</w:t>
      </w:r>
      <w:r>
        <w:rPr>
          <w:rFonts w:ascii="仿宋" w:eastAsia="仿宋" w:hAnsi="仿宋" w:cs="Calibri"/>
          <w:color w:val="333333"/>
          <w:sz w:val="28"/>
          <w:szCs w:val="28"/>
        </w:rPr>
        <w:t>6</w:t>
      </w:r>
      <w:r>
        <w:rPr>
          <w:rFonts w:ascii="仿宋" w:eastAsia="仿宋" w:hAnsi="仿宋" w:cs="Calibri" w:hint="eastAsia"/>
          <w:color w:val="333333"/>
          <w:sz w:val="28"/>
          <w:szCs w:val="28"/>
        </w:rPr>
        <w:t>小时内排除故障。如院方</w:t>
      </w:r>
      <w:proofErr w:type="gramStart"/>
      <w:r>
        <w:rPr>
          <w:rFonts w:ascii="仿宋" w:eastAsia="仿宋" w:hAnsi="仿宋" w:cs="Calibri" w:hint="eastAsia"/>
          <w:color w:val="333333"/>
          <w:sz w:val="28"/>
          <w:szCs w:val="28"/>
        </w:rPr>
        <w:t>因软件</w:t>
      </w:r>
      <w:proofErr w:type="gramEnd"/>
      <w:r>
        <w:rPr>
          <w:rFonts w:ascii="仿宋" w:eastAsia="仿宋" w:hAnsi="仿宋" w:cs="Calibri" w:hint="eastAsia"/>
          <w:color w:val="333333"/>
          <w:sz w:val="28"/>
          <w:szCs w:val="28"/>
        </w:rPr>
        <w:t>接口或需求修改要求工程师现场维护的，供应商应在</w:t>
      </w:r>
      <w:r>
        <w:rPr>
          <w:rFonts w:ascii="仿宋" w:eastAsia="仿宋" w:hAnsi="仿宋" w:cs="Calibri"/>
          <w:color w:val="333333"/>
          <w:sz w:val="28"/>
          <w:szCs w:val="28"/>
        </w:rPr>
        <w:t>24</w:t>
      </w:r>
      <w:r>
        <w:rPr>
          <w:rFonts w:ascii="仿宋" w:eastAsia="仿宋" w:hAnsi="仿宋" w:cs="Calibri" w:hint="eastAsia"/>
          <w:color w:val="333333"/>
          <w:sz w:val="28"/>
          <w:szCs w:val="28"/>
        </w:rPr>
        <w:t>小时内予以回应，给出具体解决方案和时间表，并经院方批准后，遵照方案和时间表严格执行。</w:t>
      </w:r>
    </w:p>
    <w:p w:rsidR="003B64C7" w:rsidRDefault="00000000">
      <w:pPr>
        <w:spacing w:line="360" w:lineRule="auto"/>
        <w:ind w:firstLineChars="200" w:firstLine="560"/>
        <w:rPr>
          <w:rFonts w:ascii="仿宋" w:eastAsia="仿宋" w:hAnsi="仿宋" w:cs="Calibri" w:hint="eastAsia"/>
          <w:color w:val="333333"/>
          <w:sz w:val="28"/>
          <w:szCs w:val="28"/>
        </w:rPr>
      </w:pPr>
      <w:r>
        <w:rPr>
          <w:rFonts w:ascii="仿宋" w:eastAsia="仿宋" w:hAnsi="仿宋" w:cs="Calibri" w:hint="eastAsia"/>
          <w:color w:val="333333"/>
          <w:sz w:val="28"/>
          <w:szCs w:val="28"/>
        </w:rPr>
        <w:lastRenderedPageBreak/>
        <w:t>（</w:t>
      </w:r>
      <w:r>
        <w:rPr>
          <w:rFonts w:ascii="仿宋" w:eastAsia="仿宋" w:hAnsi="仿宋" w:cs="Calibri"/>
          <w:color w:val="333333"/>
          <w:sz w:val="28"/>
          <w:szCs w:val="28"/>
        </w:rPr>
        <w:t>9</w:t>
      </w:r>
      <w:r>
        <w:rPr>
          <w:rFonts w:ascii="仿宋" w:eastAsia="仿宋" w:hAnsi="仿宋" w:cs="Calibri" w:hint="eastAsia"/>
          <w:color w:val="333333"/>
          <w:sz w:val="28"/>
          <w:szCs w:val="28"/>
        </w:rPr>
        <w:t>）文档管理：提供和完善“麻醉临床信息系统”的服务工作文档（指软件更新的内容说明和常见问题的解决方法说明）。</w:t>
      </w:r>
    </w:p>
    <w:p w:rsidR="003B64C7" w:rsidRDefault="00000000">
      <w:pPr>
        <w:spacing w:line="360" w:lineRule="auto"/>
        <w:ind w:left="480"/>
        <w:rPr>
          <w:rFonts w:ascii="仿宋" w:eastAsia="仿宋" w:hAnsi="仿宋" w:cs="Calibri" w:hint="eastAsia"/>
          <w:color w:val="333333"/>
          <w:sz w:val="28"/>
          <w:szCs w:val="28"/>
        </w:rPr>
      </w:pPr>
      <w:r>
        <w:rPr>
          <w:rFonts w:ascii="仿宋" w:eastAsia="仿宋" w:hAnsi="仿宋" w:cs="Calibri" w:hint="eastAsia"/>
          <w:color w:val="333333"/>
          <w:sz w:val="28"/>
          <w:szCs w:val="28"/>
        </w:rPr>
        <w:t>3.技术规范</w:t>
      </w:r>
      <w:bookmarkEnd w:id="0"/>
      <w:bookmarkEnd w:id="1"/>
      <w:r>
        <w:rPr>
          <w:rFonts w:ascii="仿宋" w:eastAsia="仿宋" w:hAnsi="仿宋" w:cs="Calibri" w:hint="eastAsia"/>
          <w:color w:val="333333"/>
          <w:sz w:val="28"/>
          <w:szCs w:val="28"/>
        </w:rPr>
        <w:t>：</w:t>
      </w:r>
    </w:p>
    <w:p w:rsidR="003B64C7" w:rsidRDefault="00000000">
      <w:pPr>
        <w:pStyle w:val="a7"/>
        <w:shd w:val="clear" w:color="auto" w:fill="FFFFFF"/>
        <w:spacing w:before="0" w:beforeAutospacing="0" w:after="0" w:afterAutospacing="0" w:line="360" w:lineRule="atLeast"/>
        <w:ind w:firstLine="560"/>
        <w:rPr>
          <w:rFonts w:ascii="仿宋" w:eastAsia="仿宋" w:hAnsi="仿宋" w:cs="Calibri" w:hint="eastAsia"/>
          <w:color w:val="333333"/>
          <w:sz w:val="28"/>
          <w:szCs w:val="28"/>
        </w:rPr>
      </w:pPr>
      <w:r>
        <w:rPr>
          <w:rFonts w:ascii="仿宋" w:eastAsia="仿宋" w:hAnsi="仿宋" w:cs="Calibri" w:hint="eastAsia"/>
          <w:color w:val="333333"/>
          <w:sz w:val="28"/>
          <w:szCs w:val="28"/>
        </w:rPr>
        <w:t>采用国家现行相关的国家标准和行业标准，采用行业标准的不得低于国家标准。</w:t>
      </w:r>
    </w:p>
    <w:sectPr w:rsidR="003B64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154E" w:rsidRDefault="0048154E" w:rsidP="00CF0B49">
      <w:r>
        <w:separator/>
      </w:r>
    </w:p>
  </w:endnote>
  <w:endnote w:type="continuationSeparator" w:id="0">
    <w:p w:rsidR="0048154E" w:rsidRDefault="0048154E" w:rsidP="00CF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154E" w:rsidRDefault="0048154E" w:rsidP="00CF0B49">
      <w:r>
        <w:separator/>
      </w:r>
    </w:p>
  </w:footnote>
  <w:footnote w:type="continuationSeparator" w:id="0">
    <w:p w:rsidR="0048154E" w:rsidRDefault="0048154E" w:rsidP="00CF0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44E44"/>
    <w:multiLevelType w:val="hybridMultilevel"/>
    <w:tmpl w:val="972A929C"/>
    <w:lvl w:ilvl="0" w:tplc="2A84630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A997C04"/>
    <w:multiLevelType w:val="hybridMultilevel"/>
    <w:tmpl w:val="17465CA4"/>
    <w:lvl w:ilvl="0" w:tplc="1862B12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5663F2F"/>
    <w:multiLevelType w:val="multilevel"/>
    <w:tmpl w:val="35663F2F"/>
    <w:lvl w:ilvl="0">
      <w:start w:val="1"/>
      <w:numFmt w:val="japaneseCounting"/>
      <w:lvlText w:val="%1、"/>
      <w:lvlJc w:val="left"/>
      <w:pPr>
        <w:ind w:left="1286" w:hanging="7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 w15:restartNumberingAfterBreak="0">
    <w:nsid w:val="624534E2"/>
    <w:multiLevelType w:val="hybridMultilevel"/>
    <w:tmpl w:val="8A8EEDD8"/>
    <w:lvl w:ilvl="0" w:tplc="5F66246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DF8048C"/>
    <w:multiLevelType w:val="hybridMultilevel"/>
    <w:tmpl w:val="5930E4BC"/>
    <w:lvl w:ilvl="0" w:tplc="094CF64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94202942">
    <w:abstractNumId w:val="2"/>
  </w:num>
  <w:num w:numId="2" w16cid:durableId="1487550013">
    <w:abstractNumId w:val="4"/>
  </w:num>
  <w:num w:numId="3" w16cid:durableId="547105068">
    <w:abstractNumId w:val="3"/>
  </w:num>
  <w:num w:numId="4" w16cid:durableId="1545484401">
    <w:abstractNumId w:val="1"/>
  </w:num>
  <w:num w:numId="5" w16cid:durableId="44042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M4MjY1MGQyNDQyZDQwZGU2ZTUzMGQ3ZTY4OTY5NTIifQ=="/>
  </w:docVars>
  <w:rsids>
    <w:rsidRoot w:val="00E97762"/>
    <w:rsid w:val="00124811"/>
    <w:rsid w:val="001E1C54"/>
    <w:rsid w:val="001F31B9"/>
    <w:rsid w:val="00211289"/>
    <w:rsid w:val="0028204F"/>
    <w:rsid w:val="0034443C"/>
    <w:rsid w:val="003B64C7"/>
    <w:rsid w:val="0048154E"/>
    <w:rsid w:val="004A266F"/>
    <w:rsid w:val="004C6050"/>
    <w:rsid w:val="006010D9"/>
    <w:rsid w:val="0065546E"/>
    <w:rsid w:val="006A2B68"/>
    <w:rsid w:val="006B6770"/>
    <w:rsid w:val="00764F4E"/>
    <w:rsid w:val="00837036"/>
    <w:rsid w:val="008728D0"/>
    <w:rsid w:val="00897218"/>
    <w:rsid w:val="008B779A"/>
    <w:rsid w:val="008C0DF0"/>
    <w:rsid w:val="00AD3956"/>
    <w:rsid w:val="00BC1FBF"/>
    <w:rsid w:val="00BF0ACA"/>
    <w:rsid w:val="00C70D8C"/>
    <w:rsid w:val="00CF0B49"/>
    <w:rsid w:val="00D048D2"/>
    <w:rsid w:val="00E97762"/>
    <w:rsid w:val="00F04CEA"/>
    <w:rsid w:val="00F65CF5"/>
    <w:rsid w:val="293E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51313"/>
  <w15:docId w15:val="{F1E27F1B-C21A-4135-9266-4291E055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spacing w:line="500" w:lineRule="exact"/>
      <w:jc w:val="center"/>
      <w:outlineLvl w:val="0"/>
    </w:pPr>
    <w:rPr>
      <w:rFonts w:ascii="等线" w:eastAsia="仿宋" w:hAnsi="等线" w:cs="等线"/>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Char">
    <w:name w:val="标题 1 Char"/>
    <w:basedOn w:val="a0"/>
    <w:uiPriority w:val="9"/>
    <w:rPr>
      <w:b/>
      <w:bCs/>
      <w:kern w:val="44"/>
      <w:sz w:val="44"/>
      <w:szCs w:val="44"/>
    </w:rPr>
  </w:style>
  <w:style w:type="character" w:customStyle="1" w:styleId="10">
    <w:name w:val="标题 1 字符"/>
    <w:basedOn w:val="a0"/>
    <w:link w:val="1"/>
    <w:uiPriority w:val="99"/>
    <w:qFormat/>
    <w:locked/>
    <w:rPr>
      <w:rFonts w:ascii="等线" w:eastAsia="仿宋" w:hAnsi="等线" w:cs="等线"/>
      <w:b/>
      <w:bCs/>
      <w:kern w:val="44"/>
      <w:sz w:val="28"/>
      <w:szCs w:val="2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588</Words>
  <Characters>588</Characters>
  <Application>Microsoft Office Word</Application>
  <DocSecurity>0</DocSecurity>
  <Lines>25</Lines>
  <Paragraphs>19</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M0178</dc:creator>
  <cp:lastModifiedBy>荣山 陈</cp:lastModifiedBy>
  <cp:revision>7</cp:revision>
  <dcterms:created xsi:type="dcterms:W3CDTF">2022-04-11T08:59:00Z</dcterms:created>
  <dcterms:modified xsi:type="dcterms:W3CDTF">2025-04-29T01:32:00Z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D3B1211956BC451DA6A405E4217F2E6C</vt:lpwstr>
  </property>
</Properties>
</file>